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AC28E0"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64557">
        <w:t>11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43613" w:rsidRPr="00243613">
        <w:t>Careers in Life Sciences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43613" w:rsidRPr="00243613">
        <w:t>BIOL 2001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43613" w:rsidRPr="00243613">
        <w:t>BIOL 200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64557">
        <w:fldChar w:fldCharType="begin">
          <w:ffData>
            <w:name w:val="Text27"/>
            <w:enabled/>
            <w:calcOnExit w:val="0"/>
            <w:textInput>
              <w:maxLength w:val="30"/>
            </w:textInput>
          </w:ffData>
        </w:fldChar>
      </w:r>
      <w:bookmarkStart w:id="5" w:name="Text27"/>
      <w:r w:rsidRPr="00164557">
        <w:instrText xml:space="preserve"> FORMTEXT </w:instrText>
      </w:r>
      <w:r w:rsidRPr="00164557">
        <w:fldChar w:fldCharType="separate"/>
      </w:r>
      <w:r w:rsidR="00243613" w:rsidRPr="00164557">
        <w:t>1</w:t>
      </w:r>
      <w:r w:rsidRPr="00164557">
        <w:fldChar w:fldCharType="end"/>
      </w:r>
      <w:bookmarkEnd w:id="5"/>
      <w:r w:rsidRPr="00164557">
        <w:t>-</w:t>
      </w:r>
      <w:r w:rsidRPr="00164557">
        <w:fldChar w:fldCharType="begin">
          <w:ffData>
            <w:name w:val="Text33"/>
            <w:enabled/>
            <w:calcOnExit w:val="0"/>
            <w:textInput/>
          </w:ffData>
        </w:fldChar>
      </w:r>
      <w:bookmarkStart w:id="6" w:name="Text33"/>
      <w:r w:rsidRPr="00164557">
        <w:instrText xml:space="preserve"> FORMTEXT </w:instrText>
      </w:r>
      <w:r w:rsidRPr="00164557">
        <w:fldChar w:fldCharType="separate"/>
      </w:r>
      <w:r w:rsidR="00243613" w:rsidRPr="00164557">
        <w:t>0</w:t>
      </w:r>
      <w:r w:rsidRPr="00164557">
        <w:fldChar w:fldCharType="end"/>
      </w:r>
      <w:bookmarkEnd w:id="6"/>
      <w:r w:rsidRPr="00164557">
        <w:t>-</w:t>
      </w:r>
      <w:r w:rsidRPr="00164557">
        <w:fldChar w:fldCharType="begin">
          <w:ffData>
            <w:name w:val="Text34"/>
            <w:enabled/>
            <w:calcOnExit w:val="0"/>
            <w:textInput/>
          </w:ffData>
        </w:fldChar>
      </w:r>
      <w:bookmarkStart w:id="7" w:name="Text34"/>
      <w:r w:rsidRPr="00164557">
        <w:instrText xml:space="preserve"> FORMTEXT </w:instrText>
      </w:r>
      <w:r w:rsidRPr="00164557">
        <w:fldChar w:fldCharType="separate"/>
      </w:r>
      <w:r w:rsidR="00243613" w:rsidRPr="00164557">
        <w:t>1</w:t>
      </w:r>
      <w:r w:rsidRPr="00164557">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64557">
        <w:fldChar w:fldCharType="begin">
          <w:ffData>
            <w:name w:val="Text27"/>
            <w:enabled/>
            <w:calcOnExit w:val="0"/>
            <w:textInput>
              <w:maxLength w:val="30"/>
            </w:textInput>
          </w:ffData>
        </w:fldChar>
      </w:r>
      <w:r w:rsidRPr="00164557">
        <w:instrText xml:space="preserve"> FORMTEXT </w:instrText>
      </w:r>
      <w:r w:rsidRPr="00164557">
        <w:fldChar w:fldCharType="separate"/>
      </w:r>
      <w:r w:rsidR="00AC28E0" w:rsidRPr="00164557">
        <w:t>15</w:t>
      </w:r>
      <w:r w:rsidRPr="00164557">
        <w:fldChar w:fldCharType="end"/>
      </w:r>
      <w:r w:rsidRPr="00164557">
        <w:t>-</w:t>
      </w:r>
      <w:r w:rsidRPr="00164557">
        <w:fldChar w:fldCharType="begin">
          <w:ffData>
            <w:name w:val="Text35"/>
            <w:enabled/>
            <w:calcOnExit w:val="0"/>
            <w:textInput/>
          </w:ffData>
        </w:fldChar>
      </w:r>
      <w:bookmarkStart w:id="8" w:name="Text35"/>
      <w:r w:rsidRPr="00164557">
        <w:instrText xml:space="preserve"> FORMTEXT </w:instrText>
      </w:r>
      <w:r w:rsidRPr="00164557">
        <w:fldChar w:fldCharType="separate"/>
      </w:r>
      <w:r w:rsidR="00AC28E0" w:rsidRPr="00164557">
        <w:t>0</w:t>
      </w:r>
      <w:r w:rsidRPr="00164557">
        <w:fldChar w:fldCharType="end"/>
      </w:r>
      <w:bookmarkEnd w:id="8"/>
      <w:r w:rsidRPr="00164557">
        <w:t>-</w:t>
      </w:r>
      <w:r w:rsidRPr="00164557">
        <w:fldChar w:fldCharType="begin">
          <w:ffData>
            <w:name w:val="Text36"/>
            <w:enabled/>
            <w:calcOnExit w:val="0"/>
            <w:textInput/>
          </w:ffData>
        </w:fldChar>
      </w:r>
      <w:bookmarkStart w:id="9" w:name="Text36"/>
      <w:r w:rsidRPr="00164557">
        <w:instrText xml:space="preserve"> FORMTEXT </w:instrText>
      </w:r>
      <w:r w:rsidRPr="00164557">
        <w:fldChar w:fldCharType="separate"/>
      </w:r>
      <w:r w:rsidR="00AC28E0" w:rsidRPr="00164557">
        <w:t>15</w:t>
      </w:r>
      <w:r w:rsidRPr="00164557">
        <w:fldChar w:fldCharType="end"/>
      </w:r>
      <w:bookmarkEnd w:id="9"/>
    </w:p>
    <w:p w:rsidR="00D84D0F" w:rsidRPr="00EE4863" w:rsidRDefault="00D84D0F" w:rsidP="00D84D0F">
      <w:pPr>
        <w:rPr>
          <w:sz w:val="20"/>
        </w:rPr>
      </w:pPr>
    </w:p>
    <w:p w:rsidR="00D7145B" w:rsidRDefault="00D7145B" w:rsidP="001645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9360"/>
        </w:tabs>
      </w:pPr>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r w:rsidR="00164557">
        <w:rPr>
          <w:u w:val="single"/>
        </w:rPr>
        <w:tab/>
      </w:r>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77C1E" w:rsidRPr="00F77C1E">
        <w:t>26.9999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77C1E" w:rsidRPr="00F77C1E">
        <w:t>Covers career opportunities in life sciences. Topics will include expected training skills, financial rewards and personal satisfaction of career choices in public health, secondary education, state/federal agencies, wildlife management, veterinary medicine, biotechnology, forensic sciences and academia/research.</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77C1E" w:rsidRPr="00F77C1E">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77C1E" w:rsidRPr="00F77C1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77C1E" w:rsidRPr="00F77C1E">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76E19" w:rsidRPr="00D76E19">
        <w:t>Discuss the educational requirements and skills, financial rewards and personal satisfaction of various career choices in life sciences.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76E19" w:rsidRPr="00D76E19">
        <w:t>Develop an educational plan for reaching career goals in life sciences.</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D76E19" w:rsidRPr="00D76E19">
        <w:t>Writing assignments on career opportunities will be graded with an instructor-designed rubric.</w:t>
      </w:r>
      <w:r>
        <w:fldChar w:fldCharType="end"/>
      </w:r>
      <w:bookmarkEnd w:id="18"/>
    </w:p>
    <w:p w:rsidR="00594256" w:rsidRDefault="00594256" w:rsidP="0055677F">
      <w:pPr>
        <w:ind w:left="360" w:hanging="360"/>
      </w:pPr>
      <w:r>
        <w:t>2.</w:t>
      </w:r>
      <w:r>
        <w:tab/>
      </w:r>
      <w:r>
        <w:fldChar w:fldCharType="begin">
          <w:ffData>
            <w:name w:val="Text6"/>
            <w:enabled/>
            <w:calcOnExit w:val="0"/>
            <w:textInput/>
          </w:ffData>
        </w:fldChar>
      </w:r>
      <w:bookmarkStart w:id="19" w:name="Text6"/>
      <w:r>
        <w:instrText xml:space="preserve"> FORMTEXT </w:instrText>
      </w:r>
      <w:r>
        <w:fldChar w:fldCharType="separate"/>
      </w:r>
      <w:r w:rsidR="00D76E19" w:rsidRPr="00D76E19">
        <w:t>A written educational plan for reaching career goals will be graded using an instructor-designed rubric.</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B32DD" w:rsidRPr="00EB32DD" w:rsidRDefault="00594256" w:rsidP="00EB32DD">
      <w:r>
        <w:fldChar w:fldCharType="begin">
          <w:ffData>
            <w:name w:val="Text1"/>
            <w:enabled/>
            <w:calcOnExit w:val="0"/>
            <w:textInput/>
          </w:ffData>
        </w:fldChar>
      </w:r>
      <w:bookmarkStart w:id="20" w:name="Text1"/>
      <w:r>
        <w:instrText xml:space="preserve"> FORMTEXT </w:instrText>
      </w:r>
      <w:r>
        <w:fldChar w:fldCharType="separate"/>
      </w:r>
      <w:r w:rsidR="00EB32DD" w:rsidRPr="00EB32DD">
        <w:t>I.</w:t>
      </w:r>
      <w:r w:rsidR="00EB32DD" w:rsidRPr="00EB32DD">
        <w:tab/>
        <w:t>Career exploration in Life Sciences</w:t>
      </w:r>
    </w:p>
    <w:p w:rsidR="00EB32DD" w:rsidRPr="00EB32DD" w:rsidRDefault="00EB32DD" w:rsidP="00AC28E0">
      <w:pPr>
        <w:ind w:left="720" w:hanging="360"/>
      </w:pPr>
      <w:r w:rsidRPr="00EB32DD">
        <w:t>A.</w:t>
      </w:r>
      <w:r w:rsidRPr="00EB32DD">
        <w:tab/>
        <w:t>Public Health</w:t>
      </w:r>
    </w:p>
    <w:p w:rsidR="00EB32DD" w:rsidRPr="00EB32DD" w:rsidRDefault="00EB32DD" w:rsidP="00AC28E0">
      <w:pPr>
        <w:ind w:left="720" w:hanging="360"/>
      </w:pPr>
      <w:r w:rsidRPr="00EB32DD">
        <w:t>B.</w:t>
      </w:r>
      <w:r w:rsidRPr="00EB32DD">
        <w:tab/>
        <w:t>Biotechnology</w:t>
      </w:r>
    </w:p>
    <w:p w:rsidR="00EB32DD" w:rsidRPr="00EB32DD" w:rsidRDefault="00EB32DD" w:rsidP="00AC28E0">
      <w:pPr>
        <w:ind w:left="720" w:hanging="360"/>
      </w:pPr>
      <w:r w:rsidRPr="00EB32DD">
        <w:t>C.</w:t>
      </w:r>
      <w:r w:rsidRPr="00EB32DD">
        <w:tab/>
        <w:t>Forensic Science</w:t>
      </w:r>
    </w:p>
    <w:p w:rsidR="00EB32DD" w:rsidRPr="00EB32DD" w:rsidRDefault="00EB32DD" w:rsidP="00AC28E0">
      <w:pPr>
        <w:ind w:left="720" w:hanging="360"/>
      </w:pPr>
      <w:r w:rsidRPr="00EB32DD">
        <w:t>D.</w:t>
      </w:r>
      <w:r w:rsidRPr="00EB32DD">
        <w:tab/>
        <w:t>Plant Pathology</w:t>
      </w:r>
    </w:p>
    <w:p w:rsidR="00EB32DD" w:rsidRPr="00EB32DD" w:rsidRDefault="00EB32DD" w:rsidP="00AC28E0">
      <w:pPr>
        <w:ind w:left="720" w:hanging="360"/>
      </w:pPr>
      <w:r w:rsidRPr="00EB32DD">
        <w:t>E.</w:t>
      </w:r>
      <w:r w:rsidRPr="00EB32DD">
        <w:tab/>
        <w:t>Wildlife Management</w:t>
      </w:r>
    </w:p>
    <w:p w:rsidR="00EB32DD" w:rsidRPr="00EB32DD" w:rsidRDefault="00EB32DD" w:rsidP="00AC28E0">
      <w:pPr>
        <w:ind w:left="720" w:hanging="360"/>
      </w:pPr>
      <w:r w:rsidRPr="00EB32DD">
        <w:t>F.</w:t>
      </w:r>
      <w:r w:rsidRPr="00EB32DD">
        <w:tab/>
        <w:t>Veterinary Medicine</w:t>
      </w:r>
    </w:p>
    <w:p w:rsidR="00EB32DD" w:rsidRPr="00EB32DD" w:rsidRDefault="00EB32DD" w:rsidP="00AC28E0">
      <w:pPr>
        <w:ind w:left="720" w:hanging="360"/>
      </w:pPr>
      <w:r w:rsidRPr="00EB32DD">
        <w:t>G.</w:t>
      </w:r>
      <w:r w:rsidRPr="00EB32DD">
        <w:tab/>
        <w:t>Secondary Education</w:t>
      </w:r>
    </w:p>
    <w:p w:rsidR="00EB32DD" w:rsidRPr="00EB32DD" w:rsidRDefault="00EB32DD" w:rsidP="00AC28E0">
      <w:pPr>
        <w:ind w:left="720" w:hanging="360"/>
      </w:pPr>
      <w:r w:rsidRPr="00EB32DD">
        <w:t>H.</w:t>
      </w:r>
      <w:r w:rsidRPr="00EB32DD">
        <w:tab/>
        <w:t>State/Federal Agencies</w:t>
      </w:r>
    </w:p>
    <w:p w:rsidR="00EB32DD" w:rsidRPr="00EB32DD" w:rsidRDefault="00EB32DD" w:rsidP="00AC28E0">
      <w:pPr>
        <w:ind w:left="720" w:hanging="360"/>
      </w:pPr>
      <w:r w:rsidRPr="00EB32DD">
        <w:t>I.</w:t>
      </w:r>
      <w:r w:rsidRPr="00EB32DD">
        <w:tab/>
        <w:t>Research and Academia</w:t>
      </w:r>
    </w:p>
    <w:p w:rsidR="00EB32DD" w:rsidRPr="00EB32DD" w:rsidRDefault="00EB32DD" w:rsidP="00AC28E0">
      <w:pPr>
        <w:ind w:left="720" w:hanging="360"/>
      </w:pPr>
      <w:r w:rsidRPr="00EB32DD">
        <w:t>J.</w:t>
      </w:r>
      <w:r w:rsidRPr="00EB32DD">
        <w:tab/>
        <w:t>Other</w:t>
      </w:r>
    </w:p>
    <w:p w:rsidR="00AC28E0" w:rsidRDefault="00AC28E0" w:rsidP="00EB32DD"/>
    <w:p w:rsidR="00594256" w:rsidRDefault="00EB32DD" w:rsidP="00EB32DD">
      <w:r w:rsidRPr="00EB32DD">
        <w:t>II.</w:t>
      </w:r>
      <w:r w:rsidRPr="00EB32DD">
        <w:tab/>
        <w:t>Development of a written educational plan for reaching career goals</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55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lXkFf+tvDjn1tsjcx9k19SjnDY/L8rA7PXKhFCCSu4Y3ghzy0MmujT+LQUx2ZKGJVTaSuYAMznM6spldpkJUw==" w:salt="gRdB7p+tyt3T8IvHErSUl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557"/>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613"/>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28E0"/>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76E19"/>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4B3"/>
    <w:rsid w:val="00E717A8"/>
    <w:rsid w:val="00E73C21"/>
    <w:rsid w:val="00E84313"/>
    <w:rsid w:val="00EB0AD3"/>
    <w:rsid w:val="00EB32DD"/>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77C1E"/>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016F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31D9DB82-062C-43D7-BB80-47598C72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539</Words>
  <Characters>3448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2020-07-28T20:42:00Z</dcterms:created>
  <dcterms:modified xsi:type="dcterms:W3CDTF">2020-09-11T21:37:00Z</dcterms:modified>
</cp:coreProperties>
</file>